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503" w:rsidRPr="00D71424" w:rsidRDefault="004C5503" w:rsidP="004C5503">
      <w:pPr>
        <w:pStyle w:val="a3"/>
        <w:spacing w:line="276" w:lineRule="auto"/>
        <w:jc w:val="center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ДОПОЛНИТЕЛЬНЫЙ РАЗДЕЛ</w:t>
      </w:r>
    </w:p>
    <w:p w:rsidR="004C5503" w:rsidRPr="00D71424" w:rsidRDefault="004C5503" w:rsidP="004C5503">
      <w:pPr>
        <w:pStyle w:val="2"/>
        <w:jc w:val="center"/>
        <w:rPr>
          <w:color w:val="auto"/>
        </w:rPr>
      </w:pPr>
      <w:r w:rsidRPr="00D71424">
        <w:rPr>
          <w:color w:val="auto"/>
        </w:rPr>
        <w:t>Краткая презентация Программы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Возрастные и иные категории детей, на которых ориентирована Образовательная </w:t>
      </w:r>
      <w:proofErr w:type="gramStart"/>
      <w:r w:rsidRPr="00D71424">
        <w:t>программа</w:t>
      </w:r>
      <w:proofErr w:type="gramEnd"/>
      <w:r w:rsidRPr="00D71424">
        <w:t xml:space="preserve"> является нормативно управленческим документом и согласно Федеральному государственному образовательному стандарту дошкольного образования (далее - ФГОС ДО) определяет объем, содержание, планируемые результаты (целевые ориентиры дошкольного образования), организацию образовательной деятельности и обеспечивает построение целостного педагогического процесса.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Образовательная Программа обеспечивает целостное развитие детей в возрасте от 2 до 7 лет с учетом их возрастных и индивидуальных особенностей по основным направлениям – социально – коммуникативному, познавательному, речевому, художественно – эстетическому и физическому; достижение воспитанниками готовности к школе. Программа охватывает возрастные периоды физического и психического развития детей: ранний возраст (от 2 до 3 лет: вторая группа раннего возраста); дошкольный возраст (от 3 до школы: младшая, средняя, старшая и подготовительная к школе группы).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Режим работы ДОУ представляет годовой цикл: с сентября по май – </w:t>
      </w:r>
      <w:proofErr w:type="spellStart"/>
      <w:r w:rsidRPr="00D71424">
        <w:t>воспитательно</w:t>
      </w:r>
      <w:proofErr w:type="spellEnd"/>
      <w:r w:rsidRPr="00D71424">
        <w:t xml:space="preserve"> - образовательная работа; с июня по август – летняя оздоровительная работа.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Пятидневная рабочая неделя с 10,5 часовым пребыванием детей с 7.00 до 17.30 часов. Выходные дни – суббота, воскресенье, праздничные дни.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задачи по реализации Программы дошкольного образования с детьми, имеющими, в целом, сходные возрастные характеристики.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В ДОУ функционируют следующие возрастные группы: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для детей от 2до 3 лет (группа раннего возраста);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для детей от 3 до 4 лет (младшая группа);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для детей от 4 до 5 лет (средняя группа);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для детей от 5 до 6 лет (старшая группа);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для детей от 6 до 7 лет (подготовительная к школе группа).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Образовательный процесс в ДОУ строится с учетом возрастных и индивидуальных особенностей воспитанников. Воспитание и обучение воспитанников осуществляется на государственном языке РФ – русском.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Срок реализации образовательной программы: 5 лет.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Программу реализуют педагогические работники (по штатному расписанию)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Заведующий – 1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Воспитатели – </w:t>
      </w:r>
      <w:r w:rsidRPr="00B174A8">
        <w:rPr>
          <w:color w:val="auto"/>
        </w:rPr>
        <w:t xml:space="preserve">11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Музыкальный руководитель – 2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Инструктор по физическому развитию – 1 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Учитель-логопед – </w:t>
      </w:r>
      <w:r>
        <w:t>2</w:t>
      </w:r>
      <w:r w:rsidRPr="00D71424">
        <w:t xml:space="preserve"> 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Педагог-психолог – 1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Воспитатель по обучению татарскому языку – 1 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lastRenderedPageBreak/>
        <w:t xml:space="preserve">Используемые Программы Программа определяет обязательную часть и часть, формируемую участниками образовательных отношений для детей от 2до 7 лет вплоть до прекращения образовательных отношений.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Составляющие Программы обязательная часть и часть, формируемая участниками образовательных отношений, служат механизмом реализации ФГОС </w:t>
      </w:r>
      <w:proofErr w:type="gramStart"/>
      <w:r w:rsidRPr="00D71424">
        <w:t>ДО</w:t>
      </w:r>
      <w:proofErr w:type="gramEnd"/>
      <w:r w:rsidRPr="00D71424">
        <w:t xml:space="preserve"> и раскрывают </w:t>
      </w:r>
      <w:proofErr w:type="gramStart"/>
      <w:r w:rsidRPr="00D71424">
        <w:t>принципы</w:t>
      </w:r>
      <w:proofErr w:type="gramEnd"/>
      <w:r w:rsidRPr="00D71424">
        <w:t xml:space="preserve">, методы, приемы и порядок организации совместной, партнерской деятельности детей и взрослых в пространстве и во времени, а также подходы к интеграции образовательной деятельности детей дошкольного возраста. Настоящая Программа разработана и утверждена организацией в соответствии с ФГОС </w:t>
      </w:r>
      <w:proofErr w:type="gramStart"/>
      <w:r w:rsidRPr="00D71424">
        <w:t>ДО</w:t>
      </w:r>
      <w:proofErr w:type="gramEnd"/>
      <w:r w:rsidRPr="00D71424">
        <w:t xml:space="preserve">.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Обязательная часть программы разработана на основе Инновационной программы дошкольного образования «От рождения до школы» Под ред. Н.Е. </w:t>
      </w:r>
      <w:proofErr w:type="spellStart"/>
      <w:r w:rsidRPr="00D71424">
        <w:t>Вераксы</w:t>
      </w:r>
      <w:proofErr w:type="spellEnd"/>
      <w:r w:rsidRPr="00D71424">
        <w:t>, Т.С. Комаровой, Э.М. Дорофеевой 2019год – Издание шестое (дополненное), - М.МОЗАИК</w:t>
      </w:r>
      <w:proofErr w:type="gramStart"/>
      <w:r w:rsidRPr="00D71424">
        <w:t>А-</w:t>
      </w:r>
      <w:proofErr w:type="gramEnd"/>
      <w:r w:rsidRPr="00D71424">
        <w:t xml:space="preserve"> СИНТЕЗ, 2021. – 368с. и парциальных программ: </w:t>
      </w:r>
    </w:p>
    <w:p w:rsidR="004C5503" w:rsidRPr="00D71424" w:rsidRDefault="004C5503" w:rsidP="004C5503">
      <w:pPr>
        <w:autoSpaceDE w:val="0"/>
        <w:autoSpaceDN w:val="0"/>
        <w:adjustRightInd w:val="0"/>
        <w:spacing w:line="276" w:lineRule="auto"/>
        <w:jc w:val="both"/>
      </w:pPr>
      <w:r w:rsidRPr="00D71424">
        <w:t xml:space="preserve">-  </w:t>
      </w:r>
      <w:r w:rsidRPr="00D71424">
        <w:rPr>
          <w:lang w:val="tt-RU"/>
        </w:rPr>
        <w:t xml:space="preserve">Программа </w:t>
      </w:r>
      <w:r w:rsidRPr="00D71424">
        <w:t xml:space="preserve">«Обучение русскоязычных детей татарскому языку в детском саду», З.М. </w:t>
      </w:r>
      <w:proofErr w:type="spellStart"/>
      <w:r w:rsidRPr="00D71424">
        <w:t>Зарипова</w:t>
      </w:r>
      <w:proofErr w:type="spellEnd"/>
      <w:r w:rsidRPr="00D71424">
        <w:t xml:space="preserve">,    Р.Г. </w:t>
      </w:r>
      <w:proofErr w:type="spellStart"/>
      <w:r w:rsidRPr="00D71424">
        <w:t>Кидрячова</w:t>
      </w:r>
      <w:proofErr w:type="spellEnd"/>
      <w:r w:rsidRPr="00D71424">
        <w:t>, Р.С. Исаева</w:t>
      </w:r>
      <w:r w:rsidRPr="00D71424">
        <w:rPr>
          <w:lang w:val="tt-RU"/>
        </w:rPr>
        <w:t xml:space="preserve"> и др.</w:t>
      </w:r>
      <w:r w:rsidRPr="00D71424">
        <w:t>, Казань, 2013г.;</w:t>
      </w:r>
    </w:p>
    <w:p w:rsidR="004C5503" w:rsidRPr="00D71424" w:rsidRDefault="004C5503" w:rsidP="004C5503">
      <w:pPr>
        <w:spacing w:line="276" w:lineRule="auto"/>
        <w:jc w:val="both"/>
      </w:pPr>
      <w:r w:rsidRPr="00D71424">
        <w:t xml:space="preserve">- </w:t>
      </w:r>
      <w:proofErr w:type="spellStart"/>
      <w:r w:rsidRPr="00D71424">
        <w:t>Р.К.Шаехова</w:t>
      </w:r>
      <w:proofErr w:type="spellEnd"/>
      <w:r w:rsidRPr="00D71424">
        <w:t xml:space="preserve"> «Радость познания (</w:t>
      </w:r>
      <w:r w:rsidRPr="00D71424">
        <w:rPr>
          <w:lang w:val="tt-RU"/>
        </w:rPr>
        <w:t xml:space="preserve">Сөенеч) – </w:t>
      </w:r>
      <w:r w:rsidRPr="00D71424">
        <w:t>региональная программа дошкольного образования»,</w:t>
      </w:r>
      <w:r w:rsidRPr="00D71424">
        <w:rPr>
          <w:lang w:val="tt-RU"/>
        </w:rPr>
        <w:t xml:space="preserve"> </w:t>
      </w:r>
      <w:r w:rsidRPr="00D71424">
        <w:t>201</w:t>
      </w:r>
      <w:r w:rsidRPr="00D71424">
        <w:rPr>
          <w:lang w:val="tt-RU"/>
        </w:rPr>
        <w:t>6</w:t>
      </w:r>
      <w:r w:rsidRPr="00D71424">
        <w:t>г.;</w:t>
      </w:r>
    </w:p>
    <w:p w:rsidR="004C5503" w:rsidRPr="00D71424" w:rsidRDefault="004C5503" w:rsidP="004C5503">
      <w:pPr>
        <w:spacing w:line="276" w:lineRule="auto"/>
        <w:jc w:val="both"/>
      </w:pPr>
      <w:r w:rsidRPr="00D71424">
        <w:t>- учебно-методический комплект в рамках стратегии развития образования в РТ «Кил</w:t>
      </w:r>
      <w:r w:rsidRPr="00D71424">
        <w:rPr>
          <w:lang w:val="tt-RU"/>
        </w:rPr>
        <w:t>ә</w:t>
      </w:r>
      <w:r w:rsidRPr="00D71424">
        <w:t>ч</w:t>
      </w:r>
      <w:r w:rsidRPr="00D71424">
        <w:rPr>
          <w:lang w:val="tt-RU"/>
        </w:rPr>
        <w:t>ә</w:t>
      </w:r>
      <w:r w:rsidRPr="00D71424">
        <w:t>к</w:t>
      </w:r>
      <w:proofErr w:type="gramStart"/>
      <w:r w:rsidRPr="00D71424">
        <w:t>»-</w:t>
      </w:r>
      <w:proofErr w:type="gramEnd"/>
      <w:r w:rsidRPr="00D71424">
        <w:t>«Будущее»;</w:t>
      </w:r>
    </w:p>
    <w:p w:rsidR="004C5503" w:rsidRPr="00D71424" w:rsidRDefault="004C5503" w:rsidP="004C5503">
      <w:pPr>
        <w:spacing w:line="276" w:lineRule="auto"/>
        <w:contextualSpacing/>
        <w:jc w:val="both"/>
      </w:pPr>
      <w:r w:rsidRPr="00D71424">
        <w:t xml:space="preserve">- И.А.Лыкова «Цветные ладошки» - Программа художественного воспитания, обучения и развития детей 2-7 лет; </w:t>
      </w:r>
    </w:p>
    <w:p w:rsidR="004C5503" w:rsidRPr="00D71424" w:rsidRDefault="004C5503" w:rsidP="004C5503">
      <w:pPr>
        <w:spacing w:line="276" w:lineRule="auto"/>
        <w:jc w:val="both"/>
      </w:pPr>
      <w:r w:rsidRPr="00D71424">
        <w:t xml:space="preserve">- Н.В. </w:t>
      </w:r>
      <w:proofErr w:type="spellStart"/>
      <w:r w:rsidRPr="00D71424">
        <w:t>Нищева</w:t>
      </w:r>
      <w:proofErr w:type="spellEnd"/>
      <w:r w:rsidRPr="00D71424">
        <w:t xml:space="preserve"> «Программа коррекционной работы в логопедической группе для детей с ОНР»;</w:t>
      </w:r>
    </w:p>
    <w:p w:rsidR="004C5503" w:rsidRPr="00D71424" w:rsidRDefault="004C5503" w:rsidP="004C5503">
      <w:pPr>
        <w:spacing w:line="276" w:lineRule="auto"/>
        <w:jc w:val="both"/>
      </w:pPr>
      <w:r w:rsidRPr="00D71424">
        <w:t xml:space="preserve">- </w:t>
      </w:r>
      <w:proofErr w:type="spellStart"/>
      <w:r w:rsidRPr="00D71424">
        <w:t>Р.Стёркина</w:t>
      </w:r>
      <w:proofErr w:type="spellEnd"/>
      <w:r w:rsidRPr="00D71424">
        <w:t xml:space="preserve"> «Основы безопасности жизнедеятельности»; </w:t>
      </w:r>
    </w:p>
    <w:p w:rsidR="004C5503" w:rsidRPr="00D71424" w:rsidRDefault="004C5503" w:rsidP="004C5503">
      <w:pPr>
        <w:spacing w:line="276" w:lineRule="auto"/>
        <w:jc w:val="both"/>
      </w:pPr>
      <w:r w:rsidRPr="00D71424">
        <w:t xml:space="preserve">- Т.Николаева «Юный эколог»;                              </w:t>
      </w:r>
    </w:p>
    <w:p w:rsidR="004C5503" w:rsidRPr="00D71424" w:rsidRDefault="004C5503" w:rsidP="004C5503">
      <w:pPr>
        <w:spacing w:line="276" w:lineRule="auto"/>
        <w:jc w:val="both"/>
      </w:pPr>
      <w:r w:rsidRPr="00D71424">
        <w:t xml:space="preserve">- Н.А. Ветлугина «Музыкальное воспитание в детском саду».                                         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Цель и задачи деятельности ДОУ по реализации основной образовательной программы определяются ФГОС дошкольного образования, Уставом МАДОУ, реализуемой образовательной программой МАДОУ «Детский сад № 326» с учетом регионального компонента, на основе анализа результатов предшествующей педагогической деятельности, потребностей детей и родителей, социума, в котором находится дошкольное образовательное учреждение. </w:t>
      </w: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proofErr w:type="gramStart"/>
      <w:r w:rsidRPr="00D71424">
        <w:t xml:space="preserve">Цель реализации основной образовательной программы дошкольного образования в соответствии с ФГОС дошкольного образования: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 </w:t>
      </w:r>
      <w:proofErr w:type="gramEnd"/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Главная цель российского образования была сформулирована в майском Указе Президента Российской Федерации «О национальных целях и стратегических задачах развития Российской Федерации на период до 2024 года» «Воспитание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 - культурных традиций». </w:t>
      </w:r>
    </w:p>
    <w:p w:rsidR="004C5503" w:rsidRPr="00D71424" w:rsidRDefault="004C5503" w:rsidP="004C5503">
      <w:pPr>
        <w:pStyle w:val="Default"/>
        <w:spacing w:line="276" w:lineRule="auto"/>
        <w:jc w:val="both"/>
        <w:rPr>
          <w:i/>
        </w:rPr>
      </w:pPr>
      <w:r w:rsidRPr="00D71424">
        <w:rPr>
          <w:i/>
        </w:rPr>
        <w:t xml:space="preserve">Реализация Программы направлена </w:t>
      </w:r>
      <w:proofErr w:type="gramStart"/>
      <w:r w:rsidRPr="00D71424">
        <w:rPr>
          <w:i/>
        </w:rPr>
        <w:t>на</w:t>
      </w:r>
      <w:proofErr w:type="gramEnd"/>
      <w:r w:rsidRPr="00D71424">
        <w:rPr>
          <w:i/>
        </w:rPr>
        <w:t xml:space="preserve">: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lastRenderedPageBreak/>
        <w:t xml:space="preserve">- создание ПДР (пространство детской реализации) - поддержку детской инициативы, творчества, развитие личности ребенка;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создание условий для самореализации ребенка;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создание каждому ребенку условий для наиболее полного раскрытия возрастных возможностей и способностей, так как задача дошкольного воспитания состоит не в максимальном ускорении развития дошкольника, и не в форсировании сроков и темпов перевода его на «рельсы» школьного возраста;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разнообразия детской деятельности – близкой и естественной для ребенка: игры, общения </w:t>
      </w:r>
      <w:proofErr w:type="gramStart"/>
      <w:r w:rsidRPr="00D71424">
        <w:t>со</w:t>
      </w:r>
      <w:proofErr w:type="gramEnd"/>
      <w:r w:rsidRPr="00D71424">
        <w:t xml:space="preserve"> взрослыми и сверстниками, экспериментирования, предметной, изобразительной, музыкальной. Чем полнее и разнообразнее детская деятельность, тем больше она значима для ребенка и отвечает его природе;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ориентацию всех условий реализации программы на ребенка, создание эмоционально - комфортной обстановки и благоприятной среды его позитивного развития. </w:t>
      </w:r>
    </w:p>
    <w:p w:rsidR="004C5503" w:rsidRPr="00D71424" w:rsidRDefault="004C5503" w:rsidP="004C5503">
      <w:pPr>
        <w:pStyle w:val="Default"/>
        <w:spacing w:line="276" w:lineRule="auto"/>
        <w:jc w:val="both"/>
      </w:pP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Достижение поставленной цели предусматривает решение следующих задач: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охрана и укрепление физического и психического здоровья детей, в том числе их эмоционального благополучия;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>-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 </w:t>
      </w:r>
    </w:p>
    <w:p w:rsidR="004C5503" w:rsidRPr="00D71424" w:rsidRDefault="004C5503" w:rsidP="004C5503">
      <w:pPr>
        <w:pStyle w:val="Default"/>
        <w:spacing w:line="276" w:lineRule="auto"/>
        <w:jc w:val="both"/>
        <w:rPr>
          <w:color w:val="auto"/>
        </w:rPr>
      </w:pPr>
      <w:r w:rsidRPr="00D71424">
        <w:rPr>
          <w:color w:val="auto"/>
        </w:rPr>
        <w:t xml:space="preserve">- обеспечение преемственности целей, задач и содержания образования, реализуемых в рамках образовательных программ дошкольного и начального общего образования;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объединение обучения и воспитания в целостный образовательный процесс на основе духовно-нравственных и </w:t>
      </w:r>
      <w:proofErr w:type="spellStart"/>
      <w:r w:rsidRPr="00D71424">
        <w:t>социокультурных</w:t>
      </w:r>
      <w:proofErr w:type="spellEnd"/>
      <w:r w:rsidRPr="00D71424">
        <w:t xml:space="preserve"> ценностей и принятых в обществе правил и норм поведения в интересах человека, семьи, общества;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обеспечение вариативности и разнообразия содержания образовательных программ и организационных форм уровня дошкольного образования, возможности использования образовательных программ различной направленности с учётом образовательных потребностей;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 формирование </w:t>
      </w:r>
      <w:proofErr w:type="spellStart"/>
      <w:r w:rsidRPr="00D71424">
        <w:t>социокультурной</w:t>
      </w:r>
      <w:proofErr w:type="spellEnd"/>
      <w:r w:rsidRPr="00D71424">
        <w:t xml:space="preserve"> среды, соответствующей возрастным, индивидуальным, психологическим и физиологическим особенностям детей;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осуществление индивидуально ориентированной </w:t>
      </w:r>
      <w:proofErr w:type="spellStart"/>
      <w:r w:rsidRPr="00D71424">
        <w:t>психолого-медикопедагогической</w:t>
      </w:r>
      <w:proofErr w:type="spellEnd"/>
      <w:r w:rsidRPr="00D71424">
        <w:t xml:space="preserve"> помощи детям с нарушениями речи с учетом особенностей </w:t>
      </w:r>
      <w:proofErr w:type="spellStart"/>
      <w:proofErr w:type="gramStart"/>
      <w:r w:rsidRPr="00D71424">
        <w:t>психо-физического</w:t>
      </w:r>
      <w:proofErr w:type="spellEnd"/>
      <w:proofErr w:type="gramEnd"/>
      <w:r w:rsidRPr="00D71424">
        <w:t xml:space="preserve"> развития и индивидуальных возможностей детей (в соответствии с рекомендациями ПМПК);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lastRenderedPageBreak/>
        <w:t xml:space="preserve">- организация условий для системного освоения детьми доступных видов активности (предпосылок деятельности) в их разнообразии.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поддержка становления детской инициативы и предпосылок субъекта деятельности;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 создание условий для становления образа «Я», включающего представления о своем теле, своих умениях, привычках, желаниях, интересах, достижениях.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>- развитие личностных качеств: доброжелательности, активности, самостоятельности, уверенности, самоуважения и др.</w:t>
      </w:r>
    </w:p>
    <w:p w:rsidR="004C5503" w:rsidRPr="00D71424" w:rsidRDefault="004C5503" w:rsidP="004C5503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:rsidR="004C5503" w:rsidRPr="00D71424" w:rsidRDefault="004C5503" w:rsidP="004C5503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lang w:eastAsia="en-US"/>
        </w:rPr>
      </w:pPr>
      <w:r w:rsidRPr="00D71424">
        <w:rPr>
          <w:rFonts w:eastAsiaTheme="minorHAnsi"/>
          <w:b/>
          <w:lang w:eastAsia="en-US"/>
        </w:rPr>
        <w:t>Вариативная часть: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rPr>
          <w:b/>
          <w:bCs/>
          <w:iCs/>
        </w:rPr>
        <w:t>Цели Программы</w:t>
      </w:r>
      <w:r w:rsidRPr="00D71424">
        <w:rPr>
          <w:iCs/>
        </w:rPr>
        <w:t xml:space="preserve">: </w:t>
      </w:r>
    </w:p>
    <w:p w:rsidR="004C5503" w:rsidRPr="00D71424" w:rsidRDefault="004C5503" w:rsidP="004C5503">
      <w:pPr>
        <w:autoSpaceDE w:val="0"/>
        <w:autoSpaceDN w:val="0"/>
        <w:adjustRightInd w:val="0"/>
        <w:spacing w:line="276" w:lineRule="auto"/>
        <w:jc w:val="both"/>
      </w:pPr>
      <w:r w:rsidRPr="00D71424">
        <w:t>развитие духовно-нравственной культуры ребенка, формирование ценностных ориентаций средствами традиционной народной культуры родного края.</w:t>
      </w:r>
    </w:p>
    <w:p w:rsidR="004C5503" w:rsidRPr="00D71424" w:rsidRDefault="004C5503" w:rsidP="004C5503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lang w:eastAsia="en-US"/>
        </w:rPr>
      </w:pPr>
      <w:r w:rsidRPr="00D71424">
        <w:rPr>
          <w:rFonts w:eastAsiaTheme="minorHAnsi"/>
          <w:b/>
          <w:lang w:eastAsia="en-US"/>
        </w:rPr>
        <w:t>Задачи: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</w:t>
      </w:r>
      <w:r w:rsidRPr="00D71424">
        <w:rPr>
          <w:iCs/>
        </w:rPr>
        <w:t xml:space="preserve">создание благоприятных условий для развития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</w:p>
    <w:p w:rsidR="004C5503" w:rsidRPr="00D71424" w:rsidRDefault="004C5503" w:rsidP="004C5503">
      <w:pPr>
        <w:pStyle w:val="Default"/>
        <w:spacing w:line="276" w:lineRule="auto"/>
        <w:jc w:val="both"/>
        <w:rPr>
          <w:iCs/>
        </w:rPr>
      </w:pPr>
      <w:proofErr w:type="gramStart"/>
      <w:r w:rsidRPr="00D71424">
        <w:rPr>
          <w:iCs/>
        </w:rPr>
        <w:t xml:space="preserve">- формирование первичных представлений о себе, о своей семье, об объектах окружающего мира (детский сад, улица, микрорайон, город, край, страна); </w:t>
      </w:r>
      <w:proofErr w:type="gramEnd"/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приобщение к истинно человеческим ценностям, науке, искусству, культуре, населяющих Республику Татарстан и народов Поволжья; </w:t>
      </w:r>
    </w:p>
    <w:p w:rsidR="004C5503" w:rsidRPr="00D71424" w:rsidRDefault="004C5503" w:rsidP="004C5503">
      <w:pPr>
        <w:autoSpaceDE w:val="0"/>
        <w:autoSpaceDN w:val="0"/>
        <w:adjustRightInd w:val="0"/>
        <w:spacing w:line="276" w:lineRule="auto"/>
        <w:jc w:val="both"/>
        <w:rPr>
          <w:iCs/>
        </w:rPr>
      </w:pPr>
      <w:r w:rsidRPr="00D71424">
        <w:rPr>
          <w:iCs/>
        </w:rPr>
        <w:t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 детей.</w:t>
      </w:r>
    </w:p>
    <w:p w:rsidR="004C5503" w:rsidRPr="00D71424" w:rsidRDefault="004C5503" w:rsidP="004C5503">
      <w:pPr>
        <w:pStyle w:val="Default"/>
        <w:spacing w:line="276" w:lineRule="auto"/>
        <w:jc w:val="both"/>
      </w:pP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Все части Программы являются взаимодополняющими и целесообразными с точки зрения реализации требований ФГОС </w:t>
      </w:r>
      <w:proofErr w:type="gramStart"/>
      <w:r w:rsidRPr="00D71424">
        <w:t>ДО</w:t>
      </w:r>
      <w:proofErr w:type="gramEnd"/>
      <w:r w:rsidRPr="00D71424">
        <w:t xml:space="preserve">. Программа реализуется в течение пяти лет </w:t>
      </w:r>
      <w:r>
        <w:t xml:space="preserve"> </w:t>
      </w:r>
      <w:r w:rsidRPr="00D71424">
        <w:t xml:space="preserve">пребывания детей в ДОО. Программа может корректироваться в связи с изменениями: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нормативно-правовой базы ДОО,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образовательного запроса родителей, - видовой структуры групп,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выходом примерных основных образовательных программ. </w:t>
      </w:r>
    </w:p>
    <w:p w:rsidR="004C5503" w:rsidRPr="00D71424" w:rsidRDefault="004C5503" w:rsidP="004C5503">
      <w:pPr>
        <w:pStyle w:val="Default"/>
        <w:spacing w:line="276" w:lineRule="auto"/>
        <w:jc w:val="both"/>
      </w:pPr>
    </w:p>
    <w:p w:rsidR="004C5503" w:rsidRPr="00D71424" w:rsidRDefault="004C5503" w:rsidP="004C5503">
      <w:pPr>
        <w:pStyle w:val="Default"/>
        <w:spacing w:line="276" w:lineRule="auto"/>
        <w:ind w:firstLine="708"/>
        <w:jc w:val="both"/>
      </w:pPr>
      <w:r w:rsidRPr="00D71424">
        <w:t xml:space="preserve">Важнейшим условием обеспечения целостного развития личности ребенка является развитие конструктивного взаимодействия с семьей.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Ведущая 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социально-педагогических ситуаций, связанных с воспитанием ребенка); обеспечение права родителей на уважение и понимание, на участие в жизни детского сада.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Родителям и воспитателям необходимо преодолеть субординацию, </w:t>
      </w:r>
      <w:proofErr w:type="spellStart"/>
      <w:r w:rsidRPr="00D71424">
        <w:t>монологизм</w:t>
      </w:r>
      <w:proofErr w:type="spellEnd"/>
      <w:r w:rsidRPr="00D71424">
        <w:t xml:space="preserve">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 </w:t>
      </w:r>
    </w:p>
    <w:p w:rsidR="004C5503" w:rsidRPr="00D71424" w:rsidRDefault="004C5503" w:rsidP="004C5503">
      <w:pPr>
        <w:pStyle w:val="Default"/>
        <w:spacing w:line="276" w:lineRule="auto"/>
        <w:jc w:val="both"/>
        <w:rPr>
          <w:b/>
          <w:bCs/>
        </w:rPr>
      </w:pP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rPr>
          <w:b/>
          <w:bCs/>
        </w:rPr>
        <w:t xml:space="preserve">Основные задачи взаимодействия детского сада с семьей: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lastRenderedPageBreak/>
        <w:t xml:space="preserve">-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информирование друг друга об актуальных задачах воспитания и обучения детей и о возможностях детского сада и семьи в решении данных задач; - создание в детском саду условий для разнообразного по содержанию и формам сотрудничества,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способствующего развитию конструктивного взаимодействия педагогов и родителей с детьми;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привлечение семей воспитанников к участию в совместных с педагогами мероприятиях, организуемых в районе (городе, области);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- 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 </w:t>
      </w:r>
    </w:p>
    <w:p w:rsidR="004C5503" w:rsidRPr="00D71424" w:rsidRDefault="004C5503" w:rsidP="004C5503">
      <w:pPr>
        <w:pStyle w:val="Default"/>
        <w:spacing w:line="276" w:lineRule="auto"/>
        <w:jc w:val="both"/>
        <w:rPr>
          <w:b/>
          <w:bCs/>
        </w:rPr>
      </w:pP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rPr>
          <w:b/>
          <w:bCs/>
        </w:rPr>
        <w:t xml:space="preserve">Виды взаимоотношений ДОО с семьями воспитанников: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Сотрудничество – общение на равных, где ни одной из сторон взаимодействия не принадлежит привилегия указывать, контролировать, оценивать.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Взаимодействие – способ организации совместной деятельности, которая осуществляется на основании социальной перцепции и с помощью общения. Основные принципы взаимодействия с семьями воспитанников: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• Открытость ДОУ для семьи.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• Сотрудничество педагогов и родителей в воспитании детей </w:t>
      </w:r>
    </w:p>
    <w:p w:rsidR="004C5503" w:rsidRPr="00D71424" w:rsidRDefault="004C5503" w:rsidP="004C5503">
      <w:pPr>
        <w:pStyle w:val="Default"/>
        <w:spacing w:line="276" w:lineRule="auto"/>
        <w:jc w:val="both"/>
      </w:pPr>
      <w:r w:rsidRPr="00D71424">
        <w:t xml:space="preserve">• Создание единой развивающей среды, обеспечивающей одинаковые подходы к развитию ребенка в семье и детском саду. </w:t>
      </w:r>
    </w:p>
    <w:p w:rsidR="004C5503" w:rsidRDefault="004C5503" w:rsidP="004C5503">
      <w:pPr>
        <w:pStyle w:val="Default"/>
        <w:spacing w:line="276" w:lineRule="auto"/>
      </w:pPr>
    </w:p>
    <w:p w:rsidR="004C5503" w:rsidRDefault="004C5503" w:rsidP="004C5503">
      <w:pPr>
        <w:pStyle w:val="Default"/>
        <w:spacing w:line="276" w:lineRule="auto"/>
      </w:pPr>
    </w:p>
    <w:p w:rsidR="004C5503" w:rsidRPr="00147401" w:rsidRDefault="004C5503" w:rsidP="004C5503">
      <w:pPr>
        <w:pStyle w:val="Default"/>
        <w:spacing w:line="276" w:lineRule="auto"/>
        <w:rPr>
          <w:b/>
          <w:bCs/>
        </w:rPr>
      </w:pPr>
      <w:r w:rsidRPr="00D71424">
        <w:rPr>
          <w:b/>
          <w:bCs/>
        </w:rPr>
        <w:t xml:space="preserve"> Лист изменений и дополнений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0"/>
        <w:gridCol w:w="1700"/>
        <w:gridCol w:w="2095"/>
        <w:gridCol w:w="2126"/>
        <w:gridCol w:w="1700"/>
      </w:tblGrid>
      <w:tr w:rsidR="004C5503" w:rsidRPr="00D71424" w:rsidTr="00995EED">
        <w:trPr>
          <w:trHeight w:val="1591"/>
        </w:trPr>
        <w:tc>
          <w:tcPr>
            <w:tcW w:w="1700" w:type="dxa"/>
          </w:tcPr>
          <w:p w:rsidR="004C5503" w:rsidRPr="00D71424" w:rsidRDefault="004C5503" w:rsidP="00995EED">
            <w:pPr>
              <w:pStyle w:val="Default"/>
              <w:spacing w:line="276" w:lineRule="auto"/>
            </w:pPr>
            <w:r w:rsidRPr="00D71424">
              <w:rPr>
                <w:b/>
                <w:bCs/>
              </w:rPr>
              <w:t xml:space="preserve">№ </w:t>
            </w:r>
            <w:proofErr w:type="spellStart"/>
            <w:proofErr w:type="gramStart"/>
            <w:r w:rsidRPr="00D71424">
              <w:rPr>
                <w:b/>
                <w:bCs/>
              </w:rPr>
              <w:t>п</w:t>
            </w:r>
            <w:proofErr w:type="spellEnd"/>
            <w:proofErr w:type="gramEnd"/>
            <w:r w:rsidRPr="00D71424">
              <w:rPr>
                <w:b/>
                <w:bCs/>
              </w:rPr>
              <w:t>/</w:t>
            </w:r>
            <w:proofErr w:type="spellStart"/>
            <w:r w:rsidRPr="00D71424">
              <w:rPr>
                <w:b/>
                <w:bCs/>
              </w:rPr>
              <w:t>п</w:t>
            </w:r>
            <w:proofErr w:type="spellEnd"/>
            <w:r w:rsidRPr="00D71424">
              <w:rPr>
                <w:b/>
                <w:bCs/>
              </w:rPr>
              <w:t xml:space="preserve"> </w:t>
            </w:r>
          </w:p>
        </w:tc>
        <w:tc>
          <w:tcPr>
            <w:tcW w:w="1700" w:type="dxa"/>
          </w:tcPr>
          <w:p w:rsidR="004C5503" w:rsidRPr="00D71424" w:rsidRDefault="004C5503" w:rsidP="00995EED">
            <w:pPr>
              <w:pStyle w:val="Default"/>
              <w:spacing w:line="276" w:lineRule="auto"/>
            </w:pPr>
            <w:r w:rsidRPr="00D71424">
              <w:rPr>
                <w:b/>
                <w:bCs/>
              </w:rPr>
              <w:t xml:space="preserve">Дата внесения изменений </w:t>
            </w:r>
          </w:p>
        </w:tc>
        <w:tc>
          <w:tcPr>
            <w:tcW w:w="2095" w:type="dxa"/>
          </w:tcPr>
          <w:p w:rsidR="004C5503" w:rsidRPr="00D71424" w:rsidRDefault="004C5503" w:rsidP="00995EED">
            <w:pPr>
              <w:pStyle w:val="Default"/>
              <w:spacing w:line="276" w:lineRule="auto"/>
            </w:pPr>
            <w:r w:rsidRPr="00D71424">
              <w:rPr>
                <w:b/>
                <w:bCs/>
              </w:rPr>
              <w:t xml:space="preserve">Основание для внесения </w:t>
            </w:r>
          </w:p>
          <w:p w:rsidR="004C5503" w:rsidRPr="00D71424" w:rsidRDefault="004C5503" w:rsidP="00995EED">
            <w:pPr>
              <w:pStyle w:val="Default"/>
              <w:spacing w:line="276" w:lineRule="auto"/>
            </w:pPr>
            <w:r w:rsidRPr="00D71424">
              <w:rPr>
                <w:b/>
                <w:bCs/>
              </w:rPr>
              <w:t xml:space="preserve">изменений </w:t>
            </w:r>
          </w:p>
        </w:tc>
        <w:tc>
          <w:tcPr>
            <w:tcW w:w="2126" w:type="dxa"/>
          </w:tcPr>
          <w:p w:rsidR="004C5503" w:rsidRPr="00D71424" w:rsidRDefault="004C5503" w:rsidP="00995EED">
            <w:pPr>
              <w:pStyle w:val="Default"/>
              <w:spacing w:line="276" w:lineRule="auto"/>
            </w:pPr>
            <w:r w:rsidRPr="00D71424">
              <w:rPr>
                <w:b/>
                <w:bCs/>
              </w:rPr>
              <w:t xml:space="preserve">Наименование раздела, № страницы вносимого </w:t>
            </w:r>
          </w:p>
          <w:p w:rsidR="004C5503" w:rsidRPr="00D71424" w:rsidRDefault="004C5503" w:rsidP="00995EED">
            <w:pPr>
              <w:pStyle w:val="Default"/>
              <w:spacing w:line="276" w:lineRule="auto"/>
            </w:pPr>
            <w:r w:rsidRPr="00D71424">
              <w:rPr>
                <w:b/>
                <w:bCs/>
              </w:rPr>
              <w:t xml:space="preserve">изменения </w:t>
            </w:r>
          </w:p>
        </w:tc>
        <w:tc>
          <w:tcPr>
            <w:tcW w:w="1700" w:type="dxa"/>
          </w:tcPr>
          <w:p w:rsidR="004C5503" w:rsidRPr="00D71424" w:rsidRDefault="004C5503" w:rsidP="00995EED">
            <w:pPr>
              <w:pStyle w:val="Default"/>
              <w:spacing w:line="276" w:lineRule="auto"/>
            </w:pPr>
            <w:r w:rsidRPr="00D71424">
              <w:rPr>
                <w:b/>
                <w:bCs/>
              </w:rPr>
              <w:t xml:space="preserve">Содержание изменения </w:t>
            </w:r>
          </w:p>
        </w:tc>
      </w:tr>
      <w:tr w:rsidR="004C5503" w:rsidRPr="00D71424" w:rsidTr="00995EED">
        <w:trPr>
          <w:trHeight w:val="268"/>
        </w:trPr>
        <w:tc>
          <w:tcPr>
            <w:tcW w:w="1700" w:type="dxa"/>
          </w:tcPr>
          <w:p w:rsidR="004C5503" w:rsidRPr="00D71424" w:rsidRDefault="004C5503" w:rsidP="00995EED">
            <w:pPr>
              <w:pStyle w:val="Default"/>
              <w:spacing w:line="276" w:lineRule="auto"/>
              <w:rPr>
                <w:b/>
                <w:bCs/>
              </w:rPr>
            </w:pPr>
          </w:p>
        </w:tc>
        <w:tc>
          <w:tcPr>
            <w:tcW w:w="1700" w:type="dxa"/>
          </w:tcPr>
          <w:p w:rsidR="004C5503" w:rsidRPr="00D71424" w:rsidRDefault="004C5503" w:rsidP="00995EED">
            <w:pPr>
              <w:pStyle w:val="Default"/>
              <w:spacing w:line="276" w:lineRule="auto"/>
              <w:rPr>
                <w:b/>
                <w:bCs/>
              </w:rPr>
            </w:pPr>
          </w:p>
        </w:tc>
        <w:tc>
          <w:tcPr>
            <w:tcW w:w="2095" w:type="dxa"/>
          </w:tcPr>
          <w:p w:rsidR="004C5503" w:rsidRPr="00D71424" w:rsidRDefault="004C5503" w:rsidP="00995EED">
            <w:pPr>
              <w:pStyle w:val="Default"/>
              <w:spacing w:line="276" w:lineRule="auto"/>
              <w:rPr>
                <w:b/>
                <w:bCs/>
              </w:rPr>
            </w:pPr>
          </w:p>
        </w:tc>
        <w:tc>
          <w:tcPr>
            <w:tcW w:w="2126" w:type="dxa"/>
          </w:tcPr>
          <w:p w:rsidR="004C5503" w:rsidRPr="00D71424" w:rsidRDefault="004C5503" w:rsidP="00995EED">
            <w:pPr>
              <w:pStyle w:val="Default"/>
              <w:spacing w:line="276" w:lineRule="auto"/>
              <w:rPr>
                <w:b/>
                <w:bCs/>
              </w:rPr>
            </w:pPr>
          </w:p>
        </w:tc>
        <w:tc>
          <w:tcPr>
            <w:tcW w:w="1700" w:type="dxa"/>
          </w:tcPr>
          <w:p w:rsidR="004C5503" w:rsidRPr="00D71424" w:rsidRDefault="004C5503" w:rsidP="00995EED">
            <w:pPr>
              <w:pStyle w:val="Default"/>
              <w:spacing w:line="276" w:lineRule="auto"/>
              <w:rPr>
                <w:b/>
                <w:bCs/>
              </w:rPr>
            </w:pPr>
          </w:p>
        </w:tc>
      </w:tr>
    </w:tbl>
    <w:p w:rsidR="00E67DA6" w:rsidRDefault="00E67DA6"/>
    <w:sectPr w:rsidR="00E67DA6" w:rsidSect="00E67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C5503"/>
    <w:rsid w:val="004C5503"/>
    <w:rsid w:val="006C7074"/>
    <w:rsid w:val="006F638E"/>
    <w:rsid w:val="00E67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C550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C55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4C550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4C550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customStyle="1" w:styleId="Default">
    <w:name w:val="Default"/>
    <w:rsid w:val="004C55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1896</Words>
  <Characters>10813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2022-03-30T08:05:00Z</dcterms:created>
  <dcterms:modified xsi:type="dcterms:W3CDTF">2022-03-30T14:22:00Z</dcterms:modified>
</cp:coreProperties>
</file>